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0A" w:rsidRPr="008D67F0" w:rsidRDefault="004E4539" w:rsidP="00DB425F">
      <w:pPr>
        <w:ind w:left="-426"/>
        <w:rPr>
          <w:lang w:val="en-GB"/>
        </w:rPr>
      </w:pPr>
      <w:r w:rsidRPr="008D67F0">
        <w:rPr>
          <w:b/>
          <w:lang w:val="en-GB"/>
        </w:rPr>
        <w:t>Table S2</w:t>
      </w:r>
      <w:r w:rsidR="00E01DFC" w:rsidRPr="008D67F0">
        <w:rPr>
          <w:lang w:val="en-GB"/>
        </w:rPr>
        <w:t xml:space="preserve"> </w:t>
      </w:r>
      <w:r w:rsidR="00586A3C" w:rsidRPr="008D67F0">
        <w:rPr>
          <w:lang w:val="en-GB"/>
        </w:rPr>
        <w:t xml:space="preserve">Expression of parthenocarpy and </w:t>
      </w:r>
      <w:r w:rsidR="00E01DFC" w:rsidRPr="008D67F0">
        <w:rPr>
          <w:lang w:val="en-GB"/>
        </w:rPr>
        <w:t xml:space="preserve">other fruit related traits in natural and transgenic sources of parthenocarpy compared with the respective, near isogenic wild-type (WT). The table includes </w:t>
      </w:r>
      <w:r w:rsidR="00586A3C" w:rsidRPr="008D67F0">
        <w:rPr>
          <w:lang w:val="en-GB"/>
        </w:rPr>
        <w:t xml:space="preserve">only </w:t>
      </w:r>
      <w:r w:rsidR="00E01DFC" w:rsidRPr="008D67F0">
        <w:rPr>
          <w:lang w:val="en-GB"/>
        </w:rPr>
        <w:t>systems for which suitable information is available</w:t>
      </w:r>
      <w:r w:rsidR="00586A3C" w:rsidRPr="008D67F0">
        <w:rPr>
          <w:lang w:val="en-GB"/>
        </w:rPr>
        <w:t>.</w:t>
      </w:r>
    </w:p>
    <w:tbl>
      <w:tblPr>
        <w:tblStyle w:val="Grigliatabella"/>
        <w:tblW w:w="1498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7"/>
        <w:gridCol w:w="1190"/>
        <w:gridCol w:w="1037"/>
        <w:gridCol w:w="895"/>
        <w:gridCol w:w="989"/>
        <w:gridCol w:w="1418"/>
        <w:gridCol w:w="770"/>
        <w:gridCol w:w="798"/>
        <w:gridCol w:w="728"/>
        <w:gridCol w:w="715"/>
        <w:gridCol w:w="2661"/>
        <w:gridCol w:w="2226"/>
      </w:tblGrid>
      <w:tr w:rsidR="00DB425F" w:rsidTr="00432E70">
        <w:tc>
          <w:tcPr>
            <w:tcW w:w="1557" w:type="dxa"/>
            <w:vMerge w:val="restart"/>
          </w:tcPr>
          <w:p w:rsidR="00DB425F" w:rsidRDefault="00DB425F">
            <w:proofErr w:type="spellStart"/>
            <w:r>
              <w:t>Type</w:t>
            </w:r>
            <w:proofErr w:type="spellEnd"/>
            <w:r>
              <w:t xml:space="preserve"> of parthenocarpy</w:t>
            </w:r>
          </w:p>
        </w:tc>
        <w:tc>
          <w:tcPr>
            <w:tcW w:w="1190" w:type="dxa"/>
            <w:vMerge w:val="restart"/>
          </w:tcPr>
          <w:p w:rsidR="00DB425F" w:rsidRDefault="00DB425F" w:rsidP="00DB425F">
            <w:proofErr w:type="spellStart"/>
            <w:r>
              <w:t>Mutation</w:t>
            </w:r>
            <w:proofErr w:type="spellEnd"/>
            <w:r>
              <w:t xml:space="preserve">/ Gene </w:t>
            </w:r>
            <w:proofErr w:type="spellStart"/>
            <w:r>
              <w:t>involved</w:t>
            </w:r>
            <w:proofErr w:type="spellEnd"/>
            <w:r>
              <w:t xml:space="preserve"> </w:t>
            </w:r>
          </w:p>
        </w:tc>
        <w:tc>
          <w:tcPr>
            <w:tcW w:w="1037" w:type="dxa"/>
            <w:vMerge w:val="restart"/>
          </w:tcPr>
          <w:p w:rsidR="00DB425F" w:rsidRDefault="00DB425F">
            <w:proofErr w:type="spellStart"/>
            <w:r>
              <w:t>Genetic</w:t>
            </w:r>
            <w:proofErr w:type="spellEnd"/>
            <w:r>
              <w:t xml:space="preserve"> back-</w:t>
            </w:r>
            <w:proofErr w:type="spellStart"/>
            <w:r>
              <w:t>ground</w:t>
            </w:r>
            <w:proofErr w:type="spellEnd"/>
          </w:p>
        </w:tc>
        <w:tc>
          <w:tcPr>
            <w:tcW w:w="895" w:type="dxa"/>
            <w:vMerge w:val="restart"/>
          </w:tcPr>
          <w:p w:rsidR="00DB425F" w:rsidRDefault="00DB425F">
            <w:proofErr w:type="spellStart"/>
            <w:r>
              <w:t>Flower</w:t>
            </w:r>
            <w:proofErr w:type="spellEnd"/>
            <w:r>
              <w:t xml:space="preserve"> </w:t>
            </w:r>
            <w:proofErr w:type="spellStart"/>
            <w:r>
              <w:t>treat</w:t>
            </w:r>
            <w:proofErr w:type="spellEnd"/>
            <w:r>
              <w:t>-ment</w:t>
            </w:r>
            <w:r w:rsidR="00432E70" w:rsidRPr="00432E70">
              <w:rPr>
                <w:vertAlign w:val="superscript"/>
              </w:rPr>
              <w:t>a</w:t>
            </w:r>
          </w:p>
        </w:tc>
        <w:tc>
          <w:tcPr>
            <w:tcW w:w="2407" w:type="dxa"/>
            <w:gridSpan w:val="2"/>
          </w:tcPr>
          <w:p w:rsidR="00DB425F" w:rsidRDefault="00DB425F" w:rsidP="00586A3C">
            <w:r>
              <w:t>Parthenocarpy (%)</w:t>
            </w:r>
            <w:r w:rsidRPr="00586A3C">
              <w:rPr>
                <w:vertAlign w:val="superscript"/>
              </w:rPr>
              <w:t>a</w:t>
            </w:r>
          </w:p>
        </w:tc>
        <w:tc>
          <w:tcPr>
            <w:tcW w:w="3011" w:type="dxa"/>
            <w:gridSpan w:val="4"/>
          </w:tcPr>
          <w:p w:rsidR="00DB425F" w:rsidRPr="008D67F0" w:rsidRDefault="00DB425F" w:rsidP="00E01DFC">
            <w:pPr>
              <w:rPr>
                <w:lang w:val="en-GB"/>
              </w:rPr>
            </w:pPr>
            <w:r w:rsidRPr="008D67F0">
              <w:rPr>
                <w:lang w:val="en-GB"/>
              </w:rPr>
              <w:t>Characteristics of seedless fruits compared to WT</w:t>
            </w:r>
          </w:p>
        </w:tc>
        <w:tc>
          <w:tcPr>
            <w:tcW w:w="2661" w:type="dxa"/>
            <w:vMerge w:val="restart"/>
          </w:tcPr>
          <w:p w:rsidR="00DB425F" w:rsidRPr="008D67F0" w:rsidRDefault="00DB425F" w:rsidP="00E01DFC">
            <w:pPr>
              <w:rPr>
                <w:lang w:val="en-GB"/>
              </w:rPr>
            </w:pPr>
            <w:r w:rsidRPr="008D67F0">
              <w:rPr>
                <w:lang w:val="en-GB"/>
              </w:rPr>
              <w:t>Other reproductive traits distinctive of the mutant</w:t>
            </w:r>
          </w:p>
        </w:tc>
        <w:tc>
          <w:tcPr>
            <w:tcW w:w="2226" w:type="dxa"/>
            <w:vMerge w:val="restart"/>
          </w:tcPr>
          <w:p w:rsidR="00DB425F" w:rsidRDefault="00DB425F" w:rsidP="00347754">
            <w:proofErr w:type="spellStart"/>
            <w:r>
              <w:t>References</w:t>
            </w:r>
            <w:proofErr w:type="spellEnd"/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  <w:vMerge/>
          </w:tcPr>
          <w:p w:rsidR="00DB425F" w:rsidRDefault="00DB425F"/>
        </w:tc>
        <w:tc>
          <w:tcPr>
            <w:tcW w:w="1037" w:type="dxa"/>
            <w:vMerge/>
          </w:tcPr>
          <w:p w:rsidR="00DB425F" w:rsidRDefault="00DB425F"/>
        </w:tc>
        <w:tc>
          <w:tcPr>
            <w:tcW w:w="895" w:type="dxa"/>
            <w:vMerge/>
          </w:tcPr>
          <w:p w:rsidR="00DB425F" w:rsidRDefault="00DB425F"/>
        </w:tc>
        <w:tc>
          <w:tcPr>
            <w:tcW w:w="989" w:type="dxa"/>
          </w:tcPr>
          <w:p w:rsidR="00DB425F" w:rsidRDefault="00DB425F" w:rsidP="009827E5">
            <w:r>
              <w:t>WT</w:t>
            </w:r>
          </w:p>
        </w:tc>
        <w:tc>
          <w:tcPr>
            <w:tcW w:w="1418" w:type="dxa"/>
          </w:tcPr>
          <w:p w:rsidR="00DB425F" w:rsidRDefault="00DB425F" w:rsidP="009827E5">
            <w:proofErr w:type="spellStart"/>
            <w:r>
              <w:t>mutant</w:t>
            </w:r>
            <w:proofErr w:type="spellEnd"/>
          </w:p>
        </w:tc>
        <w:tc>
          <w:tcPr>
            <w:tcW w:w="770" w:type="dxa"/>
          </w:tcPr>
          <w:p w:rsidR="00DB425F" w:rsidRDefault="00DB425F" w:rsidP="00F05A8D">
            <w:proofErr w:type="spellStart"/>
            <w:r>
              <w:t>Size</w:t>
            </w:r>
            <w:proofErr w:type="spellEnd"/>
          </w:p>
        </w:tc>
        <w:tc>
          <w:tcPr>
            <w:tcW w:w="798" w:type="dxa"/>
          </w:tcPr>
          <w:p w:rsidR="00DB425F" w:rsidRDefault="00DB425F" w:rsidP="00F05A8D">
            <w:proofErr w:type="spellStart"/>
            <w:r>
              <w:t>Shape</w:t>
            </w:r>
            <w:proofErr w:type="spellEnd"/>
          </w:p>
        </w:tc>
        <w:tc>
          <w:tcPr>
            <w:tcW w:w="728" w:type="dxa"/>
          </w:tcPr>
          <w:p w:rsidR="00DB425F" w:rsidRDefault="00DB425F" w:rsidP="00F05A8D">
            <w:r>
              <w:t>°</w:t>
            </w:r>
            <w:proofErr w:type="spellStart"/>
            <w:r>
              <w:t>Brix</w:t>
            </w:r>
            <w:proofErr w:type="spellEnd"/>
          </w:p>
        </w:tc>
        <w:tc>
          <w:tcPr>
            <w:tcW w:w="715" w:type="dxa"/>
          </w:tcPr>
          <w:p w:rsidR="00DB425F" w:rsidRDefault="00DB425F" w:rsidP="00F05A8D">
            <w:proofErr w:type="spellStart"/>
            <w:r>
              <w:t>Firm-ness</w:t>
            </w:r>
            <w:proofErr w:type="spellEnd"/>
          </w:p>
        </w:tc>
        <w:tc>
          <w:tcPr>
            <w:tcW w:w="2661" w:type="dxa"/>
            <w:vMerge/>
          </w:tcPr>
          <w:p w:rsidR="00DB425F" w:rsidRDefault="00DB425F"/>
        </w:tc>
        <w:tc>
          <w:tcPr>
            <w:tcW w:w="2226" w:type="dxa"/>
            <w:vMerge/>
          </w:tcPr>
          <w:p w:rsidR="00DB425F" w:rsidRDefault="00DB425F"/>
        </w:tc>
      </w:tr>
      <w:tr w:rsidR="00DB425F" w:rsidTr="00432E70">
        <w:tc>
          <w:tcPr>
            <w:tcW w:w="1557" w:type="dxa"/>
            <w:vMerge w:val="restart"/>
          </w:tcPr>
          <w:p w:rsidR="00DB425F" w:rsidRDefault="00DB425F" w:rsidP="00586A3C">
            <w:proofErr w:type="spellStart"/>
            <w:r>
              <w:t>Genetic</w:t>
            </w:r>
            <w:proofErr w:type="spellEnd"/>
            <w:r>
              <w:t>/</w:t>
            </w:r>
          </w:p>
          <w:p w:rsidR="00DB425F" w:rsidRDefault="00DB425F" w:rsidP="00586A3C">
            <w:proofErr w:type="spellStart"/>
            <w:r>
              <w:t>natural</w:t>
            </w:r>
            <w:proofErr w:type="spellEnd"/>
          </w:p>
        </w:tc>
        <w:tc>
          <w:tcPr>
            <w:tcW w:w="1190" w:type="dxa"/>
          </w:tcPr>
          <w:p w:rsidR="00DB425F" w:rsidRPr="005C771C" w:rsidRDefault="00DB425F">
            <w:pPr>
              <w:rPr>
                <w:i/>
              </w:rPr>
            </w:pPr>
            <w:proofErr w:type="spellStart"/>
            <w:r w:rsidRPr="005C771C">
              <w:rPr>
                <w:i/>
              </w:rPr>
              <w:t>pat</w:t>
            </w:r>
            <w:proofErr w:type="spellEnd"/>
          </w:p>
        </w:tc>
        <w:tc>
          <w:tcPr>
            <w:tcW w:w="1037" w:type="dxa"/>
          </w:tcPr>
          <w:p w:rsidR="00DB425F" w:rsidRDefault="00DB425F" w:rsidP="00DB425F">
            <w:r>
              <w:t>Chico III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OP</w:t>
            </w:r>
          </w:p>
        </w:tc>
        <w:tc>
          <w:tcPr>
            <w:tcW w:w="989" w:type="dxa"/>
          </w:tcPr>
          <w:p w:rsidR="00DB425F" w:rsidRDefault="00DB425F" w:rsidP="00DB425F">
            <w:pPr>
              <w:jc w:val="right"/>
            </w:pPr>
            <w:r>
              <w:t>0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59 to 95</w:t>
            </w:r>
            <w:r w:rsidRPr="00432E70">
              <w:rPr>
                <w:vertAlign w:val="superscript"/>
              </w:rPr>
              <w:t>b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&lt;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28" w:type="dxa"/>
          </w:tcPr>
          <w:p w:rsidR="00DB425F" w:rsidRDefault="00DB425F" w:rsidP="00DB425F">
            <w:pPr>
              <w:jc w:val="right"/>
            </w:pPr>
            <w:r>
              <w:t>&gt;</w:t>
            </w:r>
          </w:p>
        </w:tc>
        <w:tc>
          <w:tcPr>
            <w:tcW w:w="715" w:type="dxa"/>
          </w:tcPr>
          <w:p w:rsidR="00DB425F" w:rsidRDefault="00DB425F" w:rsidP="00DB425F">
            <w:pPr>
              <w:jc w:val="right"/>
            </w:pPr>
            <w:r>
              <w:t>&lt;</w:t>
            </w:r>
          </w:p>
        </w:tc>
        <w:tc>
          <w:tcPr>
            <w:tcW w:w="2661" w:type="dxa"/>
          </w:tcPr>
          <w:p w:rsidR="00DB425F" w:rsidRPr="008D67F0" w:rsidRDefault="00DB425F" w:rsidP="008B5815">
            <w:pPr>
              <w:rPr>
                <w:lang w:val="en-GB"/>
              </w:rPr>
            </w:pPr>
            <w:r w:rsidRPr="008D67F0">
              <w:rPr>
                <w:lang w:val="en-GB"/>
              </w:rPr>
              <w:t>Anther and ovule defects, early flowering and ripening</w:t>
            </w:r>
          </w:p>
        </w:tc>
        <w:tc>
          <w:tcPr>
            <w:tcW w:w="2226" w:type="dxa"/>
          </w:tcPr>
          <w:p w:rsidR="00DB425F" w:rsidRDefault="00DB425F" w:rsidP="00DB425F">
            <w:r>
              <w:t>Mapelli et al. 1978 Mazzucato et al. 1998</w:t>
            </w:r>
          </w:p>
        </w:tc>
      </w:tr>
      <w:tr w:rsidR="00DB425F" w:rsidRPr="008D67F0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</w:tcPr>
          <w:p w:rsidR="00DB425F" w:rsidRPr="005C771C" w:rsidRDefault="00DB425F">
            <w:pPr>
              <w:rPr>
                <w:i/>
              </w:rPr>
            </w:pPr>
            <w:r w:rsidRPr="005C771C">
              <w:rPr>
                <w:i/>
              </w:rPr>
              <w:t>pat-2</w:t>
            </w:r>
          </w:p>
        </w:tc>
        <w:tc>
          <w:tcPr>
            <w:tcW w:w="1037" w:type="dxa"/>
          </w:tcPr>
          <w:p w:rsidR="00DB425F" w:rsidRDefault="00DB425F" w:rsidP="00DB425F">
            <w:proofErr w:type="spellStart"/>
            <w:r>
              <w:t>Several</w:t>
            </w:r>
            <w:proofErr w:type="spellEnd"/>
            <w:r>
              <w:t xml:space="preserve"> 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OP</w:t>
            </w:r>
          </w:p>
        </w:tc>
        <w:tc>
          <w:tcPr>
            <w:tcW w:w="989" w:type="dxa"/>
          </w:tcPr>
          <w:p w:rsidR="00DB425F" w:rsidRDefault="00DB425F" w:rsidP="00DB425F">
            <w:pPr>
              <w:jc w:val="right"/>
            </w:pPr>
            <w:r>
              <w:t>1 to 33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20 to 87</w:t>
            </w:r>
            <w:r w:rsidRPr="00432E70">
              <w:rPr>
                <w:vertAlign w:val="superscript"/>
              </w:rPr>
              <w:t>c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= or &lt;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28" w:type="dxa"/>
          </w:tcPr>
          <w:p w:rsidR="00DB425F" w:rsidRDefault="00DB425F" w:rsidP="00DB425F">
            <w:pPr>
              <w:jc w:val="right"/>
            </w:pPr>
            <w:r>
              <w:t>&gt;</w:t>
            </w:r>
          </w:p>
        </w:tc>
        <w:tc>
          <w:tcPr>
            <w:tcW w:w="715" w:type="dxa"/>
          </w:tcPr>
          <w:p w:rsidR="00DB425F" w:rsidRDefault="00DB425F" w:rsidP="00DB425F">
            <w:pPr>
              <w:jc w:val="right"/>
            </w:pPr>
            <w:r>
              <w:t>&lt;</w:t>
            </w:r>
          </w:p>
        </w:tc>
        <w:tc>
          <w:tcPr>
            <w:tcW w:w="2661" w:type="dxa"/>
          </w:tcPr>
          <w:p w:rsidR="00DB425F" w:rsidRDefault="00DB425F">
            <w:r>
              <w:t xml:space="preserve">Late </w:t>
            </w:r>
            <w:proofErr w:type="spellStart"/>
            <w:r>
              <w:t>flowering</w:t>
            </w:r>
            <w:proofErr w:type="spellEnd"/>
          </w:p>
        </w:tc>
        <w:tc>
          <w:tcPr>
            <w:tcW w:w="2226" w:type="dxa"/>
          </w:tcPr>
          <w:p w:rsidR="00DB425F" w:rsidRPr="008D67F0" w:rsidRDefault="00DB425F" w:rsidP="00432E70">
            <w:pPr>
              <w:rPr>
                <w:lang w:val="en-GB"/>
              </w:rPr>
            </w:pPr>
            <w:proofErr w:type="spellStart"/>
            <w:r w:rsidRPr="008D67F0">
              <w:rPr>
                <w:lang w:val="en-GB"/>
              </w:rPr>
              <w:t>Philouze</w:t>
            </w:r>
            <w:proofErr w:type="spellEnd"/>
            <w:r w:rsidRPr="008D67F0">
              <w:rPr>
                <w:lang w:val="en-GB"/>
              </w:rPr>
              <w:t xml:space="preserve"> et al. 1988 Casas Diaz et al. 1987 </w:t>
            </w:r>
            <w:proofErr w:type="spellStart"/>
            <w:r w:rsidRPr="008D67F0">
              <w:rPr>
                <w:lang w:val="en-GB"/>
              </w:rPr>
              <w:t>Philouze</w:t>
            </w:r>
            <w:proofErr w:type="spellEnd"/>
            <w:r w:rsidRPr="008D67F0">
              <w:rPr>
                <w:lang w:val="en-GB"/>
              </w:rPr>
              <w:t xml:space="preserve"> 1984</w:t>
            </w:r>
          </w:p>
        </w:tc>
      </w:tr>
      <w:tr w:rsidR="00432E70" w:rsidTr="00432E70">
        <w:tc>
          <w:tcPr>
            <w:tcW w:w="1557" w:type="dxa"/>
            <w:vMerge/>
          </w:tcPr>
          <w:p w:rsidR="00432E70" w:rsidRPr="008D67F0" w:rsidRDefault="00432E70">
            <w:pPr>
              <w:rPr>
                <w:lang w:val="en-GB"/>
              </w:rPr>
            </w:pPr>
          </w:p>
        </w:tc>
        <w:tc>
          <w:tcPr>
            <w:tcW w:w="1190" w:type="dxa"/>
          </w:tcPr>
          <w:p w:rsidR="00432E70" w:rsidRPr="005C771C" w:rsidRDefault="00432E70" w:rsidP="0052482C">
            <w:pPr>
              <w:rPr>
                <w:i/>
              </w:rPr>
            </w:pPr>
            <w:r w:rsidRPr="005C771C">
              <w:rPr>
                <w:i/>
              </w:rPr>
              <w:t>pat-3</w:t>
            </w:r>
          </w:p>
          <w:p w:rsidR="00432E70" w:rsidRDefault="00432E70" w:rsidP="0052482C">
            <w:r>
              <w:t>/</w:t>
            </w:r>
            <w:r w:rsidRPr="005C771C">
              <w:rPr>
                <w:i/>
              </w:rPr>
              <w:t>pat-4</w:t>
            </w:r>
          </w:p>
        </w:tc>
        <w:tc>
          <w:tcPr>
            <w:tcW w:w="1037" w:type="dxa"/>
          </w:tcPr>
          <w:p w:rsidR="00432E70" w:rsidRDefault="00432E70" w:rsidP="00DB425F">
            <w:r>
              <w:t>-</w:t>
            </w:r>
            <w:r w:rsidRPr="00432E70">
              <w:rPr>
                <w:vertAlign w:val="superscript"/>
              </w:rPr>
              <w:t>d</w:t>
            </w:r>
          </w:p>
        </w:tc>
        <w:tc>
          <w:tcPr>
            <w:tcW w:w="895" w:type="dxa"/>
          </w:tcPr>
          <w:p w:rsidR="00432E70" w:rsidRDefault="00432E70" w:rsidP="00DB425F">
            <w:pPr>
              <w:jc w:val="right"/>
            </w:pPr>
            <w:r>
              <w:t>OP</w:t>
            </w:r>
          </w:p>
        </w:tc>
        <w:tc>
          <w:tcPr>
            <w:tcW w:w="989" w:type="dxa"/>
          </w:tcPr>
          <w:p w:rsidR="00432E70" w:rsidRDefault="00432E70" w:rsidP="00DB425F">
            <w:pPr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432E70" w:rsidRDefault="00432E70" w:rsidP="00DB425F">
            <w:pPr>
              <w:jc w:val="right"/>
            </w:pPr>
            <w:r>
              <w:t>44</w:t>
            </w:r>
          </w:p>
        </w:tc>
        <w:tc>
          <w:tcPr>
            <w:tcW w:w="770" w:type="dxa"/>
          </w:tcPr>
          <w:p w:rsidR="00432E70" w:rsidRDefault="00432E70" w:rsidP="00DB425F">
            <w:pPr>
              <w:jc w:val="right"/>
            </w:pPr>
            <w:r>
              <w:t>=</w:t>
            </w:r>
          </w:p>
        </w:tc>
        <w:tc>
          <w:tcPr>
            <w:tcW w:w="798" w:type="dxa"/>
          </w:tcPr>
          <w:p w:rsidR="00432E70" w:rsidRDefault="00432E70" w:rsidP="00DB425F">
            <w:pPr>
              <w:ind w:left="360"/>
              <w:jc w:val="right"/>
            </w:pPr>
            <w:r>
              <w:t>-</w:t>
            </w:r>
          </w:p>
        </w:tc>
        <w:tc>
          <w:tcPr>
            <w:tcW w:w="728" w:type="dxa"/>
          </w:tcPr>
          <w:p w:rsidR="00432E70" w:rsidRDefault="00432E70" w:rsidP="00DB425F">
            <w:pPr>
              <w:ind w:left="360"/>
              <w:jc w:val="right"/>
            </w:pPr>
            <w:r>
              <w:t>&gt;</w:t>
            </w:r>
          </w:p>
        </w:tc>
        <w:tc>
          <w:tcPr>
            <w:tcW w:w="715" w:type="dxa"/>
          </w:tcPr>
          <w:p w:rsidR="00432E70" w:rsidRDefault="00432E70" w:rsidP="00432E70">
            <w:pPr>
              <w:pStyle w:val="Paragrafoelenco"/>
              <w:ind w:left="0"/>
              <w:jc w:val="right"/>
            </w:pPr>
            <w:r>
              <w:t>-</w:t>
            </w:r>
          </w:p>
        </w:tc>
        <w:tc>
          <w:tcPr>
            <w:tcW w:w="2661" w:type="dxa"/>
          </w:tcPr>
          <w:p w:rsidR="00432E70" w:rsidRDefault="00432E70" w:rsidP="008B5815">
            <w:pPr>
              <w:pStyle w:val="Paragrafoelenco"/>
            </w:pPr>
          </w:p>
        </w:tc>
        <w:tc>
          <w:tcPr>
            <w:tcW w:w="2226" w:type="dxa"/>
          </w:tcPr>
          <w:p w:rsidR="00432E70" w:rsidRDefault="00432E70" w:rsidP="006028D8">
            <w:proofErr w:type="spellStart"/>
            <w:r>
              <w:t>Casas</w:t>
            </w:r>
            <w:proofErr w:type="spellEnd"/>
            <w:r>
              <w:t xml:space="preserve"> Diaz et al. 1987</w:t>
            </w:r>
          </w:p>
          <w:p w:rsidR="00432E70" w:rsidRDefault="00432E70" w:rsidP="006028D8">
            <w:proofErr w:type="spellStart"/>
            <w:r>
              <w:t>Gourguet</w:t>
            </w:r>
            <w:proofErr w:type="spellEnd"/>
            <w:r>
              <w:t xml:space="preserve"> et al. 2005</w:t>
            </w:r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</w:tcPr>
          <w:p w:rsidR="00DB425F" w:rsidRPr="005C771C" w:rsidRDefault="00DB425F">
            <w:pPr>
              <w:rPr>
                <w:i/>
              </w:rPr>
            </w:pPr>
            <w:r w:rsidRPr="005C771C">
              <w:rPr>
                <w:i/>
              </w:rPr>
              <w:t>IAA9</w:t>
            </w:r>
          </w:p>
        </w:tc>
        <w:tc>
          <w:tcPr>
            <w:tcW w:w="1037" w:type="dxa"/>
          </w:tcPr>
          <w:p w:rsidR="00DB425F" w:rsidRDefault="00DB425F" w:rsidP="00DB425F">
            <w:r>
              <w:t>Micro-Tom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 (+10)</w:t>
            </w:r>
          </w:p>
        </w:tc>
        <w:tc>
          <w:tcPr>
            <w:tcW w:w="989" w:type="dxa"/>
          </w:tcPr>
          <w:p w:rsidR="00DB425F" w:rsidRDefault="00DB425F" w:rsidP="008D67F0">
            <w:pPr>
              <w:jc w:val="right"/>
            </w:pPr>
            <w:r>
              <w:t>3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40 to 70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-</w:t>
            </w:r>
          </w:p>
        </w:tc>
        <w:tc>
          <w:tcPr>
            <w:tcW w:w="728" w:type="dxa"/>
          </w:tcPr>
          <w:p w:rsidR="00DB425F" w:rsidRDefault="00DB425F" w:rsidP="00DB425F">
            <w:pPr>
              <w:jc w:val="right"/>
            </w:pPr>
            <w:r>
              <w:t>-</w:t>
            </w:r>
          </w:p>
        </w:tc>
        <w:tc>
          <w:tcPr>
            <w:tcW w:w="715" w:type="dxa"/>
          </w:tcPr>
          <w:p w:rsidR="00DB425F" w:rsidRDefault="00DB425F" w:rsidP="00DB425F">
            <w:pPr>
              <w:jc w:val="right"/>
            </w:pPr>
            <w:r>
              <w:t>-</w:t>
            </w:r>
          </w:p>
        </w:tc>
        <w:tc>
          <w:tcPr>
            <w:tcW w:w="2661" w:type="dxa"/>
          </w:tcPr>
          <w:p w:rsidR="00DB425F" w:rsidRDefault="00DB425F" w:rsidP="00586A3C">
            <w:proofErr w:type="spellStart"/>
            <w:r>
              <w:t>Thicker</w:t>
            </w:r>
            <w:proofErr w:type="spellEnd"/>
            <w:r>
              <w:t xml:space="preserve"> </w:t>
            </w:r>
            <w:proofErr w:type="spellStart"/>
            <w:r>
              <w:t>pericarp</w:t>
            </w:r>
            <w:proofErr w:type="spellEnd"/>
            <w:r>
              <w:t xml:space="preserve">, late </w:t>
            </w:r>
            <w:proofErr w:type="spellStart"/>
            <w:r>
              <w:t>ripening</w:t>
            </w:r>
            <w:proofErr w:type="spellEnd"/>
          </w:p>
        </w:tc>
        <w:tc>
          <w:tcPr>
            <w:tcW w:w="2226" w:type="dxa"/>
          </w:tcPr>
          <w:p w:rsidR="00DB425F" w:rsidRDefault="00DB425F" w:rsidP="006028D8">
            <w:proofErr w:type="spellStart"/>
            <w:r>
              <w:t>Saito</w:t>
            </w:r>
            <w:proofErr w:type="spellEnd"/>
            <w:r>
              <w:t xml:space="preserve"> et al. 2011</w:t>
            </w:r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  <w:vMerge w:val="restart"/>
          </w:tcPr>
          <w:p w:rsidR="00DB425F" w:rsidRPr="005C771C" w:rsidRDefault="00DB425F">
            <w:pPr>
              <w:rPr>
                <w:i/>
              </w:rPr>
            </w:pPr>
            <w:r w:rsidRPr="005C771C">
              <w:rPr>
                <w:i/>
              </w:rPr>
              <w:t>IAA9</w:t>
            </w:r>
          </w:p>
        </w:tc>
        <w:tc>
          <w:tcPr>
            <w:tcW w:w="1037" w:type="dxa"/>
            <w:vMerge w:val="restart"/>
          </w:tcPr>
          <w:p w:rsidR="00DB425F" w:rsidRDefault="00DB425F" w:rsidP="0087335A">
            <w:proofErr w:type="spellStart"/>
            <w:r>
              <w:t>Red</w:t>
            </w:r>
            <w:proofErr w:type="spellEnd"/>
            <w:r>
              <w:t xml:space="preserve"> Setter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 (+15)</w:t>
            </w:r>
          </w:p>
        </w:tc>
        <w:tc>
          <w:tcPr>
            <w:tcW w:w="989" w:type="dxa"/>
          </w:tcPr>
          <w:p w:rsidR="00DB425F" w:rsidRDefault="00DB425F" w:rsidP="008D67F0">
            <w:pPr>
              <w:jc w:val="right"/>
            </w:pPr>
            <w:r>
              <w:t>7</w:t>
            </w:r>
          </w:p>
        </w:tc>
        <w:tc>
          <w:tcPr>
            <w:tcW w:w="1418" w:type="dxa"/>
          </w:tcPr>
          <w:p w:rsidR="00DB425F" w:rsidRDefault="00DB425F" w:rsidP="008D67F0">
            <w:pPr>
              <w:jc w:val="right"/>
            </w:pPr>
            <w:r>
              <w:t>3</w:t>
            </w:r>
            <w:r w:rsidR="008D67F0">
              <w:t>9</w:t>
            </w:r>
          </w:p>
        </w:tc>
        <w:tc>
          <w:tcPr>
            <w:tcW w:w="770" w:type="dxa"/>
            <w:vMerge w:val="restart"/>
          </w:tcPr>
          <w:p w:rsidR="00DB425F" w:rsidRDefault="00DB425F" w:rsidP="00DB425F">
            <w:pPr>
              <w:jc w:val="right"/>
            </w:pPr>
            <w:r>
              <w:t>= or &gt;</w:t>
            </w:r>
          </w:p>
        </w:tc>
        <w:tc>
          <w:tcPr>
            <w:tcW w:w="798" w:type="dxa"/>
            <w:vMerge w:val="restart"/>
          </w:tcPr>
          <w:p w:rsidR="00DB425F" w:rsidRDefault="00DB425F" w:rsidP="00DB425F">
            <w:pPr>
              <w:jc w:val="right"/>
            </w:pPr>
            <w:r>
              <w:t xml:space="preserve">More </w:t>
            </w:r>
            <w:proofErr w:type="spellStart"/>
            <w:r>
              <w:t>elongated</w:t>
            </w:r>
            <w:proofErr w:type="spellEnd"/>
          </w:p>
        </w:tc>
        <w:tc>
          <w:tcPr>
            <w:tcW w:w="728" w:type="dxa"/>
            <w:vMerge w:val="restart"/>
          </w:tcPr>
          <w:p w:rsidR="00DB425F" w:rsidRDefault="00DB425F" w:rsidP="00DB425F">
            <w:pPr>
              <w:jc w:val="right"/>
            </w:pPr>
            <w:r>
              <w:t>&gt;</w:t>
            </w:r>
          </w:p>
        </w:tc>
        <w:tc>
          <w:tcPr>
            <w:tcW w:w="715" w:type="dxa"/>
            <w:vMerge w:val="restart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2661" w:type="dxa"/>
            <w:vMerge w:val="restart"/>
          </w:tcPr>
          <w:p w:rsidR="00DB425F" w:rsidRDefault="00DB425F">
            <w:proofErr w:type="spellStart"/>
            <w:r>
              <w:t>Anther</w:t>
            </w:r>
            <w:proofErr w:type="spellEnd"/>
            <w:r>
              <w:t xml:space="preserve"> and </w:t>
            </w:r>
            <w:proofErr w:type="spellStart"/>
            <w:r>
              <w:t>ovule</w:t>
            </w:r>
            <w:proofErr w:type="spellEnd"/>
            <w:r>
              <w:t xml:space="preserve"> </w:t>
            </w:r>
            <w:proofErr w:type="spellStart"/>
            <w:r>
              <w:t>defects</w:t>
            </w:r>
            <w:proofErr w:type="spellEnd"/>
          </w:p>
        </w:tc>
        <w:tc>
          <w:tcPr>
            <w:tcW w:w="2226" w:type="dxa"/>
            <w:vMerge w:val="restart"/>
          </w:tcPr>
          <w:p w:rsidR="00DB425F" w:rsidRDefault="00DB425F" w:rsidP="006028D8">
            <w:proofErr w:type="spellStart"/>
            <w:r>
              <w:t>This</w:t>
            </w:r>
            <w:proofErr w:type="spellEnd"/>
            <w:r>
              <w:t xml:space="preserve"> work</w:t>
            </w:r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  <w:vMerge/>
          </w:tcPr>
          <w:p w:rsidR="00DB425F" w:rsidRPr="005C771C" w:rsidRDefault="00DB425F" w:rsidP="00D12923">
            <w:pPr>
              <w:rPr>
                <w:i/>
              </w:rPr>
            </w:pPr>
          </w:p>
        </w:tc>
        <w:tc>
          <w:tcPr>
            <w:tcW w:w="1037" w:type="dxa"/>
            <w:vMerge/>
          </w:tcPr>
          <w:p w:rsidR="00DB425F" w:rsidRDefault="00DB425F" w:rsidP="0087335A"/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OP</w:t>
            </w:r>
          </w:p>
        </w:tc>
        <w:tc>
          <w:tcPr>
            <w:tcW w:w="989" w:type="dxa"/>
          </w:tcPr>
          <w:p w:rsidR="00DB425F" w:rsidRDefault="00DB425F" w:rsidP="008D67F0">
            <w:pPr>
              <w:jc w:val="right"/>
            </w:pPr>
            <w:r>
              <w:t xml:space="preserve">0 to </w:t>
            </w:r>
            <w:r w:rsidR="008D67F0">
              <w:t>4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68 to 93</w:t>
            </w:r>
          </w:p>
        </w:tc>
        <w:tc>
          <w:tcPr>
            <w:tcW w:w="770" w:type="dxa"/>
            <w:vMerge/>
          </w:tcPr>
          <w:p w:rsidR="00DB425F" w:rsidRDefault="00DB425F" w:rsidP="00DB425F">
            <w:pPr>
              <w:jc w:val="right"/>
            </w:pPr>
          </w:p>
        </w:tc>
        <w:tc>
          <w:tcPr>
            <w:tcW w:w="798" w:type="dxa"/>
            <w:vMerge/>
          </w:tcPr>
          <w:p w:rsidR="00DB425F" w:rsidRDefault="00DB425F" w:rsidP="00DB425F">
            <w:pPr>
              <w:jc w:val="right"/>
            </w:pPr>
          </w:p>
        </w:tc>
        <w:tc>
          <w:tcPr>
            <w:tcW w:w="728" w:type="dxa"/>
            <w:vMerge/>
          </w:tcPr>
          <w:p w:rsidR="00DB425F" w:rsidRDefault="00DB425F" w:rsidP="00DB425F">
            <w:pPr>
              <w:jc w:val="right"/>
            </w:pPr>
          </w:p>
        </w:tc>
        <w:tc>
          <w:tcPr>
            <w:tcW w:w="715" w:type="dxa"/>
            <w:vMerge/>
          </w:tcPr>
          <w:p w:rsidR="00DB425F" w:rsidRDefault="00DB425F" w:rsidP="00DB425F">
            <w:pPr>
              <w:jc w:val="right"/>
            </w:pPr>
          </w:p>
        </w:tc>
        <w:tc>
          <w:tcPr>
            <w:tcW w:w="2661" w:type="dxa"/>
            <w:vMerge/>
          </w:tcPr>
          <w:p w:rsidR="00DB425F" w:rsidRDefault="00DB425F"/>
        </w:tc>
        <w:tc>
          <w:tcPr>
            <w:tcW w:w="2226" w:type="dxa"/>
            <w:vMerge/>
          </w:tcPr>
          <w:p w:rsidR="00DB425F" w:rsidRDefault="00DB425F" w:rsidP="006028D8"/>
        </w:tc>
      </w:tr>
      <w:tr w:rsidR="00DB425F" w:rsidTr="00432E70">
        <w:tc>
          <w:tcPr>
            <w:tcW w:w="1557" w:type="dxa"/>
            <w:vMerge w:val="restart"/>
          </w:tcPr>
          <w:p w:rsidR="00DB425F" w:rsidRDefault="00DB425F">
            <w:proofErr w:type="spellStart"/>
            <w:r>
              <w:t>Transgenic</w:t>
            </w:r>
            <w:proofErr w:type="spellEnd"/>
            <w:r>
              <w:t xml:space="preserve"> (</w:t>
            </w:r>
            <w:proofErr w:type="spellStart"/>
            <w:r>
              <w:t>loss</w:t>
            </w:r>
            <w:proofErr w:type="spellEnd"/>
            <w:r>
              <w:t xml:space="preserve"> of </w:t>
            </w:r>
            <w:proofErr w:type="spellStart"/>
            <w:r>
              <w:t>function</w:t>
            </w:r>
            <w:proofErr w:type="spellEnd"/>
            <w:r>
              <w:t>)</w:t>
            </w:r>
          </w:p>
        </w:tc>
        <w:tc>
          <w:tcPr>
            <w:tcW w:w="1190" w:type="dxa"/>
          </w:tcPr>
          <w:p w:rsidR="00DB425F" w:rsidRPr="005C771C" w:rsidRDefault="00DB425F" w:rsidP="00E173FB">
            <w:pPr>
              <w:rPr>
                <w:i/>
              </w:rPr>
            </w:pPr>
            <w:r w:rsidRPr="005C771C">
              <w:rPr>
                <w:i/>
              </w:rPr>
              <w:t>Della</w:t>
            </w:r>
          </w:p>
        </w:tc>
        <w:tc>
          <w:tcPr>
            <w:tcW w:w="1037" w:type="dxa"/>
          </w:tcPr>
          <w:p w:rsidR="00DB425F" w:rsidRDefault="0087335A" w:rsidP="0087335A">
            <w:r>
              <w:t>UC82b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</w:t>
            </w:r>
          </w:p>
        </w:tc>
        <w:tc>
          <w:tcPr>
            <w:tcW w:w="989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100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&lt;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 xml:space="preserve">More </w:t>
            </w:r>
            <w:proofErr w:type="spellStart"/>
            <w:r>
              <w:t>elongated</w:t>
            </w:r>
            <w:proofErr w:type="spellEnd"/>
          </w:p>
        </w:tc>
        <w:tc>
          <w:tcPr>
            <w:tcW w:w="728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715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2661" w:type="dxa"/>
          </w:tcPr>
          <w:p w:rsidR="00DB425F" w:rsidRDefault="00DB425F" w:rsidP="00E173FB"/>
        </w:tc>
        <w:tc>
          <w:tcPr>
            <w:tcW w:w="2226" w:type="dxa"/>
          </w:tcPr>
          <w:p w:rsidR="00DB425F" w:rsidRDefault="00DB425F" w:rsidP="00E173FB">
            <w:proofErr w:type="spellStart"/>
            <w:r>
              <w:t>Martì</w:t>
            </w:r>
            <w:proofErr w:type="spellEnd"/>
            <w:r>
              <w:t xml:space="preserve"> et al. 2007</w:t>
            </w:r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</w:tcPr>
          <w:p w:rsidR="00DB425F" w:rsidRPr="005C771C" w:rsidRDefault="00DB425F" w:rsidP="00E173FB">
            <w:pPr>
              <w:rPr>
                <w:i/>
              </w:rPr>
            </w:pPr>
            <w:proofErr w:type="spellStart"/>
            <w:r w:rsidRPr="005C771C">
              <w:rPr>
                <w:i/>
              </w:rPr>
              <w:t>Aucsia</w:t>
            </w:r>
            <w:proofErr w:type="spellEnd"/>
          </w:p>
        </w:tc>
        <w:tc>
          <w:tcPr>
            <w:tcW w:w="1037" w:type="dxa"/>
          </w:tcPr>
          <w:p w:rsidR="00DB425F" w:rsidRDefault="0087335A" w:rsidP="0087335A">
            <w:r>
              <w:t xml:space="preserve">Breeding </w:t>
            </w:r>
            <w:proofErr w:type="spellStart"/>
            <w:r>
              <w:t>lines</w:t>
            </w:r>
            <w:proofErr w:type="spellEnd"/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</w:t>
            </w:r>
          </w:p>
        </w:tc>
        <w:tc>
          <w:tcPr>
            <w:tcW w:w="989" w:type="dxa"/>
          </w:tcPr>
          <w:p w:rsidR="00DB425F" w:rsidRDefault="00DB425F" w:rsidP="00DB425F">
            <w:pPr>
              <w:jc w:val="right"/>
            </w:pPr>
            <w:r>
              <w:t>0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>44-100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&lt;</w:t>
            </w:r>
          </w:p>
        </w:tc>
        <w:tc>
          <w:tcPr>
            <w:tcW w:w="798" w:type="dxa"/>
          </w:tcPr>
          <w:p w:rsidR="00DB425F" w:rsidRDefault="00DB425F" w:rsidP="0044049A">
            <w:pPr>
              <w:jc w:val="right"/>
            </w:pPr>
            <w:r>
              <w:t>Miss</w:t>
            </w:r>
            <w:r w:rsidR="0044049A">
              <w:t>-</w:t>
            </w:r>
            <w:proofErr w:type="spellStart"/>
            <w:r>
              <w:t>hape</w:t>
            </w:r>
            <w:r w:rsidR="0044049A">
              <w:t>n</w:t>
            </w:r>
            <w:proofErr w:type="spellEnd"/>
          </w:p>
        </w:tc>
        <w:tc>
          <w:tcPr>
            <w:tcW w:w="728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715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2661" w:type="dxa"/>
          </w:tcPr>
          <w:p w:rsidR="00DB425F" w:rsidRDefault="00DB425F" w:rsidP="00E173FB"/>
        </w:tc>
        <w:tc>
          <w:tcPr>
            <w:tcW w:w="2226" w:type="dxa"/>
          </w:tcPr>
          <w:p w:rsidR="00DB425F" w:rsidRDefault="00DB425F" w:rsidP="00E173FB">
            <w:proofErr w:type="spellStart"/>
            <w:r>
              <w:t>Molesini</w:t>
            </w:r>
            <w:proofErr w:type="spellEnd"/>
            <w:r>
              <w:t xml:space="preserve"> et al. 2009</w:t>
            </w:r>
          </w:p>
        </w:tc>
      </w:tr>
      <w:tr w:rsidR="00DB425F" w:rsidRPr="008D67F0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</w:tcPr>
          <w:p w:rsidR="00DB425F" w:rsidRPr="005C771C" w:rsidRDefault="00DB425F" w:rsidP="00E173FB">
            <w:pPr>
              <w:rPr>
                <w:i/>
              </w:rPr>
            </w:pPr>
            <w:r w:rsidRPr="005C771C">
              <w:rPr>
                <w:i/>
              </w:rPr>
              <w:t>IAA9</w:t>
            </w:r>
          </w:p>
        </w:tc>
        <w:tc>
          <w:tcPr>
            <w:tcW w:w="1037" w:type="dxa"/>
          </w:tcPr>
          <w:p w:rsidR="0087335A" w:rsidRDefault="0087335A" w:rsidP="0087335A">
            <w:r>
              <w:t>Micro</w:t>
            </w:r>
          </w:p>
          <w:p w:rsidR="0087335A" w:rsidRDefault="0087335A" w:rsidP="0087335A">
            <w:r>
              <w:t>Tom</w:t>
            </w:r>
          </w:p>
          <w:p w:rsidR="00DB425F" w:rsidRDefault="0087335A" w:rsidP="0087335A">
            <w:proofErr w:type="spellStart"/>
            <w:r>
              <w:t>Ailsa</w:t>
            </w:r>
            <w:proofErr w:type="spellEnd"/>
            <w:r>
              <w:t xml:space="preserve"> Craig</w:t>
            </w:r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</w:t>
            </w:r>
          </w:p>
        </w:tc>
        <w:tc>
          <w:tcPr>
            <w:tcW w:w="989" w:type="dxa"/>
          </w:tcPr>
          <w:p w:rsidR="00DB425F" w:rsidRDefault="00DB425F" w:rsidP="00DB425F">
            <w:pPr>
              <w:jc w:val="right"/>
            </w:pPr>
            <w:r>
              <w:t>0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r>
              <w:t xml:space="preserve">48 to 82 </w:t>
            </w:r>
          </w:p>
          <w:p w:rsidR="00DB425F" w:rsidRDefault="00DB425F" w:rsidP="00DB425F">
            <w:pPr>
              <w:jc w:val="right"/>
            </w:pP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28" w:type="dxa"/>
          </w:tcPr>
          <w:p w:rsidR="00DB425F" w:rsidRDefault="0087335A" w:rsidP="00DB425F">
            <w:pPr>
              <w:jc w:val="right"/>
            </w:pPr>
            <w:r>
              <w:t>-</w:t>
            </w:r>
          </w:p>
        </w:tc>
        <w:tc>
          <w:tcPr>
            <w:tcW w:w="715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2661" w:type="dxa"/>
          </w:tcPr>
          <w:p w:rsidR="00DB425F" w:rsidRDefault="00DB425F" w:rsidP="00E173FB">
            <w:proofErr w:type="spellStart"/>
            <w:r>
              <w:t>Subtle</w:t>
            </w:r>
            <w:proofErr w:type="spellEnd"/>
            <w:r>
              <w:t xml:space="preserve"> </w:t>
            </w:r>
            <w:proofErr w:type="spellStart"/>
            <w:r>
              <w:t>ovule</w:t>
            </w:r>
            <w:proofErr w:type="spellEnd"/>
            <w:r>
              <w:t xml:space="preserve"> </w:t>
            </w:r>
            <w:proofErr w:type="spellStart"/>
            <w:r>
              <w:t>defects</w:t>
            </w:r>
            <w:proofErr w:type="spellEnd"/>
          </w:p>
        </w:tc>
        <w:tc>
          <w:tcPr>
            <w:tcW w:w="2226" w:type="dxa"/>
          </w:tcPr>
          <w:p w:rsidR="00DB425F" w:rsidRPr="008D67F0" w:rsidRDefault="00DB425F" w:rsidP="00DB425F">
            <w:pPr>
              <w:rPr>
                <w:lang w:val="en-GB"/>
              </w:rPr>
            </w:pPr>
            <w:r w:rsidRPr="008D67F0">
              <w:rPr>
                <w:lang w:val="en-GB"/>
              </w:rPr>
              <w:t>Wang et al. 2005</w:t>
            </w:r>
          </w:p>
          <w:p w:rsidR="00DB425F" w:rsidRPr="008D67F0" w:rsidRDefault="00DB425F" w:rsidP="00DB425F">
            <w:pPr>
              <w:rPr>
                <w:lang w:val="en-GB"/>
              </w:rPr>
            </w:pPr>
            <w:r w:rsidRPr="008D67F0">
              <w:rPr>
                <w:lang w:val="en-GB"/>
              </w:rPr>
              <w:t>Wang et al. 2009</w:t>
            </w:r>
          </w:p>
        </w:tc>
      </w:tr>
      <w:tr w:rsidR="00DB425F" w:rsidTr="00432E70">
        <w:tc>
          <w:tcPr>
            <w:tcW w:w="1557" w:type="dxa"/>
            <w:vMerge w:val="restart"/>
          </w:tcPr>
          <w:p w:rsidR="00DB425F" w:rsidRDefault="00DB425F" w:rsidP="0052482C">
            <w:proofErr w:type="spellStart"/>
            <w:r>
              <w:t>Transgenic</w:t>
            </w:r>
            <w:proofErr w:type="spellEnd"/>
            <w:r>
              <w:t xml:space="preserve"> (gain of </w:t>
            </w:r>
            <w:proofErr w:type="spellStart"/>
            <w:r>
              <w:t>function</w:t>
            </w:r>
            <w:proofErr w:type="spellEnd"/>
            <w:r>
              <w:t>)</w:t>
            </w:r>
          </w:p>
        </w:tc>
        <w:tc>
          <w:tcPr>
            <w:tcW w:w="1190" w:type="dxa"/>
          </w:tcPr>
          <w:p w:rsidR="00DB425F" w:rsidRPr="005C771C" w:rsidRDefault="00DB425F" w:rsidP="003556E3">
            <w:pPr>
              <w:rPr>
                <w:i/>
              </w:rPr>
            </w:pPr>
            <w:r w:rsidRPr="005C771C">
              <w:rPr>
                <w:i/>
              </w:rPr>
              <w:t>IAAM</w:t>
            </w:r>
          </w:p>
        </w:tc>
        <w:tc>
          <w:tcPr>
            <w:tcW w:w="1037" w:type="dxa"/>
          </w:tcPr>
          <w:p w:rsidR="00DB425F" w:rsidRDefault="00621D44" w:rsidP="00621D44">
            <w:r w:rsidRPr="00621D44">
              <w:t xml:space="preserve">Breeding </w:t>
            </w:r>
            <w:proofErr w:type="spellStart"/>
            <w:r w:rsidRPr="00621D44">
              <w:t>lines</w:t>
            </w:r>
            <w:proofErr w:type="spellEnd"/>
          </w:p>
        </w:tc>
        <w:tc>
          <w:tcPr>
            <w:tcW w:w="895" w:type="dxa"/>
          </w:tcPr>
          <w:p w:rsidR="00DB425F" w:rsidRDefault="00DB425F" w:rsidP="00DB425F">
            <w:pPr>
              <w:jc w:val="right"/>
            </w:pPr>
            <w:r>
              <w:t>E</w:t>
            </w:r>
          </w:p>
        </w:tc>
        <w:tc>
          <w:tcPr>
            <w:tcW w:w="989" w:type="dxa"/>
          </w:tcPr>
          <w:p w:rsidR="00DB425F" w:rsidRDefault="00DB425F" w:rsidP="00DB425F">
            <w:pPr>
              <w:jc w:val="right"/>
            </w:pPr>
            <w:r>
              <w:t>0</w:t>
            </w:r>
          </w:p>
        </w:tc>
        <w:tc>
          <w:tcPr>
            <w:tcW w:w="1418" w:type="dxa"/>
          </w:tcPr>
          <w:p w:rsidR="00DB425F" w:rsidRDefault="00DB425F" w:rsidP="008D67F0">
            <w:pPr>
              <w:jc w:val="right"/>
            </w:pPr>
            <w:r>
              <w:t>6</w:t>
            </w:r>
            <w:r w:rsidR="008D67F0">
              <w:t>3</w:t>
            </w:r>
            <w:bookmarkStart w:id="0" w:name="_GoBack"/>
            <w:bookmarkEnd w:id="0"/>
            <w:r>
              <w:t xml:space="preserve"> to 100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28" w:type="dxa"/>
          </w:tcPr>
          <w:p w:rsidR="00DB425F" w:rsidRDefault="00DB425F" w:rsidP="00DB425F">
            <w:pPr>
              <w:jc w:val="right"/>
            </w:pPr>
            <w:r>
              <w:t>= or &gt;</w:t>
            </w:r>
          </w:p>
        </w:tc>
        <w:tc>
          <w:tcPr>
            <w:tcW w:w="715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2661" w:type="dxa"/>
          </w:tcPr>
          <w:p w:rsidR="00DB425F" w:rsidRDefault="00DB425F" w:rsidP="003556E3"/>
        </w:tc>
        <w:tc>
          <w:tcPr>
            <w:tcW w:w="2226" w:type="dxa"/>
          </w:tcPr>
          <w:p w:rsidR="00DB425F" w:rsidRDefault="00DB425F" w:rsidP="00432E70">
            <w:proofErr w:type="spellStart"/>
            <w:r>
              <w:t>Ficcadenti</w:t>
            </w:r>
            <w:proofErr w:type="spellEnd"/>
            <w:r>
              <w:t xml:space="preserve"> et al. </w:t>
            </w:r>
            <w:r w:rsidR="00432E70">
              <w:t>1999</w:t>
            </w:r>
          </w:p>
        </w:tc>
      </w:tr>
      <w:tr w:rsidR="00DB425F" w:rsidTr="00432E70">
        <w:tc>
          <w:tcPr>
            <w:tcW w:w="1557" w:type="dxa"/>
            <w:vMerge/>
          </w:tcPr>
          <w:p w:rsidR="00DB425F" w:rsidRDefault="00DB425F"/>
        </w:tc>
        <w:tc>
          <w:tcPr>
            <w:tcW w:w="1190" w:type="dxa"/>
          </w:tcPr>
          <w:p w:rsidR="00DB425F" w:rsidRPr="005C771C" w:rsidRDefault="00DB425F" w:rsidP="00C64F4B">
            <w:pPr>
              <w:rPr>
                <w:i/>
              </w:rPr>
            </w:pPr>
            <w:proofErr w:type="spellStart"/>
            <w:r w:rsidRPr="005C771C">
              <w:rPr>
                <w:i/>
              </w:rPr>
              <w:t>rolB</w:t>
            </w:r>
            <w:proofErr w:type="spellEnd"/>
          </w:p>
        </w:tc>
        <w:tc>
          <w:tcPr>
            <w:tcW w:w="1037" w:type="dxa"/>
          </w:tcPr>
          <w:p w:rsidR="00DB425F" w:rsidRDefault="00621D44" w:rsidP="00621D44">
            <w:r w:rsidRPr="00621D44">
              <w:t xml:space="preserve">Breeding </w:t>
            </w:r>
            <w:proofErr w:type="spellStart"/>
            <w:r w:rsidRPr="00621D44">
              <w:t>lines</w:t>
            </w:r>
            <w:proofErr w:type="spellEnd"/>
          </w:p>
        </w:tc>
        <w:tc>
          <w:tcPr>
            <w:tcW w:w="895" w:type="dxa"/>
          </w:tcPr>
          <w:p w:rsidR="00DB425F" w:rsidRDefault="00621D44" w:rsidP="00DB425F">
            <w:pPr>
              <w:jc w:val="right"/>
            </w:pPr>
            <w:r>
              <w:t>OP</w:t>
            </w:r>
          </w:p>
        </w:tc>
        <w:tc>
          <w:tcPr>
            <w:tcW w:w="989" w:type="dxa"/>
          </w:tcPr>
          <w:p w:rsidR="00DB425F" w:rsidRDefault="00432E70" w:rsidP="00DB425F">
            <w:pPr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DB425F" w:rsidRDefault="00DB425F" w:rsidP="00DB425F">
            <w:pPr>
              <w:jc w:val="right"/>
            </w:pPr>
            <w:proofErr w:type="spellStart"/>
            <w:r>
              <w:t>Variable</w:t>
            </w:r>
            <w:proofErr w:type="spellEnd"/>
            <w:r>
              <w:t xml:space="preserve"> </w:t>
            </w:r>
          </w:p>
        </w:tc>
        <w:tc>
          <w:tcPr>
            <w:tcW w:w="770" w:type="dxa"/>
          </w:tcPr>
          <w:p w:rsidR="00DB425F" w:rsidRDefault="00DB425F" w:rsidP="00DB425F">
            <w:pPr>
              <w:jc w:val="right"/>
            </w:pPr>
            <w:r>
              <w:t>&gt;</w:t>
            </w:r>
          </w:p>
        </w:tc>
        <w:tc>
          <w:tcPr>
            <w:tcW w:w="798" w:type="dxa"/>
          </w:tcPr>
          <w:p w:rsidR="00DB425F" w:rsidRDefault="00DB425F" w:rsidP="00DB425F">
            <w:pPr>
              <w:jc w:val="right"/>
            </w:pPr>
            <w:r>
              <w:t>=</w:t>
            </w:r>
          </w:p>
        </w:tc>
        <w:tc>
          <w:tcPr>
            <w:tcW w:w="728" w:type="dxa"/>
          </w:tcPr>
          <w:p w:rsidR="00DB425F" w:rsidRDefault="00DB425F" w:rsidP="00DB425F">
            <w:pPr>
              <w:jc w:val="right"/>
            </w:pPr>
            <w:r>
              <w:t>&gt;</w:t>
            </w:r>
          </w:p>
        </w:tc>
        <w:tc>
          <w:tcPr>
            <w:tcW w:w="715" w:type="dxa"/>
          </w:tcPr>
          <w:p w:rsidR="00DB425F" w:rsidRDefault="00621D44" w:rsidP="00DB425F">
            <w:pPr>
              <w:jc w:val="right"/>
            </w:pPr>
            <w:r>
              <w:t>-</w:t>
            </w:r>
          </w:p>
        </w:tc>
        <w:tc>
          <w:tcPr>
            <w:tcW w:w="2661" w:type="dxa"/>
          </w:tcPr>
          <w:p w:rsidR="00DB425F" w:rsidRDefault="00DB425F" w:rsidP="00C64F4B">
            <w:proofErr w:type="spellStart"/>
            <w:r>
              <w:t>Early</w:t>
            </w:r>
            <w:proofErr w:type="spellEnd"/>
            <w:r>
              <w:t xml:space="preserve"> </w:t>
            </w:r>
            <w:proofErr w:type="spellStart"/>
            <w:r>
              <w:t>ripening</w:t>
            </w:r>
            <w:proofErr w:type="spellEnd"/>
          </w:p>
        </w:tc>
        <w:tc>
          <w:tcPr>
            <w:tcW w:w="2226" w:type="dxa"/>
          </w:tcPr>
          <w:p w:rsidR="00DB425F" w:rsidRDefault="00DB425F" w:rsidP="00C64F4B">
            <w:r>
              <w:t>Carmi et al. 2003</w:t>
            </w:r>
          </w:p>
        </w:tc>
      </w:tr>
    </w:tbl>
    <w:p w:rsidR="00432E70" w:rsidRPr="008D67F0" w:rsidRDefault="00586A3C" w:rsidP="00432E70">
      <w:pPr>
        <w:spacing w:after="0" w:line="240" w:lineRule="auto"/>
        <w:ind w:left="-426"/>
        <w:rPr>
          <w:lang w:val="en-GB"/>
        </w:rPr>
      </w:pPr>
      <w:r w:rsidRPr="008D67F0">
        <w:rPr>
          <w:vertAlign w:val="superscript"/>
          <w:lang w:val="en-GB"/>
        </w:rPr>
        <w:t xml:space="preserve">a </w:t>
      </w:r>
      <w:r w:rsidR="00432E70" w:rsidRPr="008D67F0">
        <w:rPr>
          <w:lang w:val="en-GB"/>
        </w:rPr>
        <w:t xml:space="preserve">parthenocarpy estimated </w:t>
      </w:r>
      <w:r w:rsidR="00DC6F87" w:rsidRPr="008D67F0">
        <w:rPr>
          <w:lang w:val="en-GB"/>
        </w:rPr>
        <w:t xml:space="preserve">as the percentage of </w:t>
      </w:r>
      <w:r w:rsidR="00432E70" w:rsidRPr="008D67F0">
        <w:rPr>
          <w:lang w:val="en-GB"/>
        </w:rPr>
        <w:t xml:space="preserve">emasculated not pollinated flowers </w:t>
      </w:r>
      <w:r w:rsidR="00DC6F87" w:rsidRPr="008D67F0">
        <w:rPr>
          <w:lang w:val="en-GB"/>
        </w:rPr>
        <w:t xml:space="preserve">developing </w:t>
      </w:r>
      <w:r w:rsidR="00432E70" w:rsidRPr="008D67F0">
        <w:rPr>
          <w:lang w:val="en-GB"/>
        </w:rPr>
        <w:t>(E, in parenthesis the number of d after emasculation the fruit set was observed) or</w:t>
      </w:r>
      <w:r w:rsidR="00DC6F87" w:rsidRPr="008D67F0">
        <w:rPr>
          <w:lang w:val="en-GB"/>
        </w:rPr>
        <w:t xml:space="preserve"> as percentage of seedless fruits at maturity after </w:t>
      </w:r>
      <w:r w:rsidR="00432E70" w:rsidRPr="008D67F0">
        <w:rPr>
          <w:lang w:val="en-GB"/>
        </w:rPr>
        <w:t>open pollinat</w:t>
      </w:r>
      <w:r w:rsidR="00DC6F87" w:rsidRPr="008D67F0">
        <w:rPr>
          <w:lang w:val="en-GB"/>
        </w:rPr>
        <w:t>ion</w:t>
      </w:r>
      <w:r w:rsidR="00432E70" w:rsidRPr="008D67F0">
        <w:rPr>
          <w:lang w:val="en-GB"/>
        </w:rPr>
        <w:t xml:space="preserve"> (OP)</w:t>
      </w:r>
      <w:r w:rsidR="00DC6F87" w:rsidRPr="008D67F0">
        <w:rPr>
          <w:lang w:val="en-GB"/>
        </w:rPr>
        <w:t xml:space="preserve"> of</w:t>
      </w:r>
      <w:r w:rsidR="00432E70" w:rsidRPr="008D67F0">
        <w:rPr>
          <w:lang w:val="en-GB"/>
        </w:rPr>
        <w:t xml:space="preserve"> flowers</w:t>
      </w:r>
    </w:p>
    <w:p w:rsidR="00586A3C" w:rsidRPr="008D67F0" w:rsidRDefault="00586A3C" w:rsidP="00DB425F">
      <w:pPr>
        <w:spacing w:after="0" w:line="240" w:lineRule="auto"/>
        <w:ind w:left="-426"/>
        <w:rPr>
          <w:lang w:val="en-GB"/>
        </w:rPr>
      </w:pPr>
      <w:r w:rsidRPr="008D67F0">
        <w:rPr>
          <w:vertAlign w:val="superscript"/>
          <w:lang w:val="en-GB"/>
        </w:rPr>
        <w:t>b</w:t>
      </w:r>
      <w:r w:rsidRPr="008D67F0">
        <w:rPr>
          <w:lang w:val="en-GB"/>
        </w:rPr>
        <w:t xml:space="preserve"> depending on temperature conditions at flowering</w:t>
      </w:r>
    </w:p>
    <w:p w:rsidR="00586A3C" w:rsidRPr="008D67F0" w:rsidRDefault="00586A3C" w:rsidP="00432E70">
      <w:pPr>
        <w:spacing w:after="0" w:line="240" w:lineRule="auto"/>
        <w:ind w:left="-426"/>
        <w:rPr>
          <w:lang w:val="en-GB"/>
        </w:rPr>
      </w:pPr>
      <w:r w:rsidRPr="008D67F0">
        <w:rPr>
          <w:vertAlign w:val="superscript"/>
          <w:lang w:val="en-GB"/>
        </w:rPr>
        <w:t>c</w:t>
      </w:r>
      <w:r w:rsidRPr="008D67F0">
        <w:rPr>
          <w:lang w:val="en-GB"/>
        </w:rPr>
        <w:t xml:space="preserve"> depending on the genetic background</w:t>
      </w:r>
    </w:p>
    <w:p w:rsidR="00432E70" w:rsidRPr="008D67F0" w:rsidRDefault="00432E70" w:rsidP="00432E70">
      <w:pPr>
        <w:spacing w:after="0" w:line="240" w:lineRule="auto"/>
        <w:ind w:left="-426"/>
        <w:rPr>
          <w:lang w:val="en-GB"/>
        </w:rPr>
      </w:pPr>
      <w:r w:rsidRPr="008D67F0">
        <w:rPr>
          <w:vertAlign w:val="superscript"/>
          <w:lang w:val="en-GB"/>
        </w:rPr>
        <w:t>d</w:t>
      </w:r>
      <w:r w:rsidRPr="008D67F0">
        <w:rPr>
          <w:lang w:val="en-GB"/>
        </w:rPr>
        <w:t xml:space="preserve"> not determined or not reported</w:t>
      </w:r>
    </w:p>
    <w:sectPr w:rsidR="00432E70" w:rsidRPr="008D67F0" w:rsidSect="00DB425F">
      <w:pgSz w:w="16838" w:h="11906" w:orient="landscape"/>
      <w:pgMar w:top="568" w:right="1103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35C7D"/>
    <w:multiLevelType w:val="hybridMultilevel"/>
    <w:tmpl w:val="C5CA6226"/>
    <w:lvl w:ilvl="0" w:tplc="9238F642">
      <w:start w:val="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98"/>
    <w:rsid w:val="00001A79"/>
    <w:rsid w:val="000034C7"/>
    <w:rsid w:val="00004558"/>
    <w:rsid w:val="00007205"/>
    <w:rsid w:val="00014EFC"/>
    <w:rsid w:val="000300AE"/>
    <w:rsid w:val="00043ED1"/>
    <w:rsid w:val="000562B6"/>
    <w:rsid w:val="00071B10"/>
    <w:rsid w:val="00071D73"/>
    <w:rsid w:val="00077765"/>
    <w:rsid w:val="00077AD3"/>
    <w:rsid w:val="00080BEA"/>
    <w:rsid w:val="000866E7"/>
    <w:rsid w:val="00087DCA"/>
    <w:rsid w:val="00092225"/>
    <w:rsid w:val="00092B24"/>
    <w:rsid w:val="0009422B"/>
    <w:rsid w:val="00094F9F"/>
    <w:rsid w:val="000A01C8"/>
    <w:rsid w:val="000B2D03"/>
    <w:rsid w:val="000B373D"/>
    <w:rsid w:val="000B5BE9"/>
    <w:rsid w:val="000C245B"/>
    <w:rsid w:val="000C358C"/>
    <w:rsid w:val="000D26D6"/>
    <w:rsid w:val="000D2E25"/>
    <w:rsid w:val="000D5191"/>
    <w:rsid w:val="000E1B29"/>
    <w:rsid w:val="000E46FD"/>
    <w:rsid w:val="000F09C9"/>
    <w:rsid w:val="000F2AC6"/>
    <w:rsid w:val="00102A40"/>
    <w:rsid w:val="00102E21"/>
    <w:rsid w:val="00106018"/>
    <w:rsid w:val="001135B5"/>
    <w:rsid w:val="00114544"/>
    <w:rsid w:val="001157CD"/>
    <w:rsid w:val="00115F48"/>
    <w:rsid w:val="001251EE"/>
    <w:rsid w:val="00130B2A"/>
    <w:rsid w:val="001330D2"/>
    <w:rsid w:val="00134D39"/>
    <w:rsid w:val="00136DF9"/>
    <w:rsid w:val="0014603D"/>
    <w:rsid w:val="00153205"/>
    <w:rsid w:val="0016118B"/>
    <w:rsid w:val="00165D63"/>
    <w:rsid w:val="00166D27"/>
    <w:rsid w:val="00185326"/>
    <w:rsid w:val="0018553C"/>
    <w:rsid w:val="00185DD6"/>
    <w:rsid w:val="001877DF"/>
    <w:rsid w:val="0019737A"/>
    <w:rsid w:val="001A2DB5"/>
    <w:rsid w:val="001A4285"/>
    <w:rsid w:val="001A7282"/>
    <w:rsid w:val="001B1D8A"/>
    <w:rsid w:val="001B522C"/>
    <w:rsid w:val="001B786B"/>
    <w:rsid w:val="001C1EDC"/>
    <w:rsid w:val="001C1F8F"/>
    <w:rsid w:val="001C497F"/>
    <w:rsid w:val="001C59F4"/>
    <w:rsid w:val="001D1E43"/>
    <w:rsid w:val="001D5EB8"/>
    <w:rsid w:val="001F2F64"/>
    <w:rsid w:val="001F3DCF"/>
    <w:rsid w:val="001F6297"/>
    <w:rsid w:val="0020021F"/>
    <w:rsid w:val="0020655C"/>
    <w:rsid w:val="002077DF"/>
    <w:rsid w:val="00210E48"/>
    <w:rsid w:val="0022023D"/>
    <w:rsid w:val="002239AE"/>
    <w:rsid w:val="00231323"/>
    <w:rsid w:val="00231D3A"/>
    <w:rsid w:val="00234AC4"/>
    <w:rsid w:val="00242E0C"/>
    <w:rsid w:val="0024432A"/>
    <w:rsid w:val="0024510F"/>
    <w:rsid w:val="002470A6"/>
    <w:rsid w:val="00252CE0"/>
    <w:rsid w:val="00257724"/>
    <w:rsid w:val="00257FBC"/>
    <w:rsid w:val="002656F2"/>
    <w:rsid w:val="00266A74"/>
    <w:rsid w:val="00277CAB"/>
    <w:rsid w:val="002905E6"/>
    <w:rsid w:val="00290A24"/>
    <w:rsid w:val="00295A30"/>
    <w:rsid w:val="00297CC9"/>
    <w:rsid w:val="002B5B28"/>
    <w:rsid w:val="002D15AE"/>
    <w:rsid w:val="002D1A8B"/>
    <w:rsid w:val="002F3870"/>
    <w:rsid w:val="002F436A"/>
    <w:rsid w:val="002F72FD"/>
    <w:rsid w:val="00306F2A"/>
    <w:rsid w:val="003070B3"/>
    <w:rsid w:val="00321055"/>
    <w:rsid w:val="003273DD"/>
    <w:rsid w:val="00327EEA"/>
    <w:rsid w:val="003357A7"/>
    <w:rsid w:val="00345E2F"/>
    <w:rsid w:val="00351228"/>
    <w:rsid w:val="00355FA2"/>
    <w:rsid w:val="00360710"/>
    <w:rsid w:val="003765A9"/>
    <w:rsid w:val="00377F73"/>
    <w:rsid w:val="00393367"/>
    <w:rsid w:val="003947B5"/>
    <w:rsid w:val="003972C6"/>
    <w:rsid w:val="003A1A39"/>
    <w:rsid w:val="003B16BA"/>
    <w:rsid w:val="003C05E5"/>
    <w:rsid w:val="003C0707"/>
    <w:rsid w:val="003C3AD7"/>
    <w:rsid w:val="003E212B"/>
    <w:rsid w:val="003E2E83"/>
    <w:rsid w:val="003E7CDD"/>
    <w:rsid w:val="003F0CE5"/>
    <w:rsid w:val="00407E5D"/>
    <w:rsid w:val="004100E4"/>
    <w:rsid w:val="0041363B"/>
    <w:rsid w:val="004178C0"/>
    <w:rsid w:val="00432E70"/>
    <w:rsid w:val="00433C6E"/>
    <w:rsid w:val="0044049A"/>
    <w:rsid w:val="00457535"/>
    <w:rsid w:val="00461AF9"/>
    <w:rsid w:val="00462D6B"/>
    <w:rsid w:val="00463462"/>
    <w:rsid w:val="004701FB"/>
    <w:rsid w:val="00476100"/>
    <w:rsid w:val="00481065"/>
    <w:rsid w:val="00486581"/>
    <w:rsid w:val="00490B1D"/>
    <w:rsid w:val="004945C1"/>
    <w:rsid w:val="004955EB"/>
    <w:rsid w:val="004A15BD"/>
    <w:rsid w:val="004A15D8"/>
    <w:rsid w:val="004B0FE7"/>
    <w:rsid w:val="004C2ABE"/>
    <w:rsid w:val="004D045D"/>
    <w:rsid w:val="004E4539"/>
    <w:rsid w:val="004E48A2"/>
    <w:rsid w:val="004F002C"/>
    <w:rsid w:val="004F7755"/>
    <w:rsid w:val="00501725"/>
    <w:rsid w:val="005049B7"/>
    <w:rsid w:val="00505CBD"/>
    <w:rsid w:val="0051387A"/>
    <w:rsid w:val="0052482C"/>
    <w:rsid w:val="00526CE7"/>
    <w:rsid w:val="005355E7"/>
    <w:rsid w:val="005402DF"/>
    <w:rsid w:val="005409B8"/>
    <w:rsid w:val="00552718"/>
    <w:rsid w:val="0056291D"/>
    <w:rsid w:val="00562CF6"/>
    <w:rsid w:val="005631DD"/>
    <w:rsid w:val="00565741"/>
    <w:rsid w:val="00567C91"/>
    <w:rsid w:val="0057075E"/>
    <w:rsid w:val="005743B6"/>
    <w:rsid w:val="00575EAB"/>
    <w:rsid w:val="00581C62"/>
    <w:rsid w:val="00586A3C"/>
    <w:rsid w:val="005914B1"/>
    <w:rsid w:val="005A1A62"/>
    <w:rsid w:val="005A2392"/>
    <w:rsid w:val="005B0247"/>
    <w:rsid w:val="005B1295"/>
    <w:rsid w:val="005B2EF9"/>
    <w:rsid w:val="005B4FBC"/>
    <w:rsid w:val="005B7B1A"/>
    <w:rsid w:val="005C1994"/>
    <w:rsid w:val="005C3C0E"/>
    <w:rsid w:val="005C771C"/>
    <w:rsid w:val="005D3E18"/>
    <w:rsid w:val="005D7907"/>
    <w:rsid w:val="005E2340"/>
    <w:rsid w:val="005E5F9A"/>
    <w:rsid w:val="005F3549"/>
    <w:rsid w:val="005F35BE"/>
    <w:rsid w:val="00600758"/>
    <w:rsid w:val="00602C01"/>
    <w:rsid w:val="00607C22"/>
    <w:rsid w:val="006136CA"/>
    <w:rsid w:val="006148E2"/>
    <w:rsid w:val="006169CD"/>
    <w:rsid w:val="006201F8"/>
    <w:rsid w:val="00620CF4"/>
    <w:rsid w:val="00621D44"/>
    <w:rsid w:val="00630231"/>
    <w:rsid w:val="00632F57"/>
    <w:rsid w:val="00633F24"/>
    <w:rsid w:val="0063599B"/>
    <w:rsid w:val="00636EED"/>
    <w:rsid w:val="0064159B"/>
    <w:rsid w:val="00646FAA"/>
    <w:rsid w:val="00653DD7"/>
    <w:rsid w:val="00654DB5"/>
    <w:rsid w:val="006759DD"/>
    <w:rsid w:val="006765FE"/>
    <w:rsid w:val="006823D1"/>
    <w:rsid w:val="00683091"/>
    <w:rsid w:val="00696071"/>
    <w:rsid w:val="006B2603"/>
    <w:rsid w:val="006B4A94"/>
    <w:rsid w:val="006C19A6"/>
    <w:rsid w:val="006C318B"/>
    <w:rsid w:val="006D2367"/>
    <w:rsid w:val="006D3E45"/>
    <w:rsid w:val="006D6E90"/>
    <w:rsid w:val="006E373B"/>
    <w:rsid w:val="007164C1"/>
    <w:rsid w:val="0071693F"/>
    <w:rsid w:val="00723E5C"/>
    <w:rsid w:val="00731FD2"/>
    <w:rsid w:val="007404F4"/>
    <w:rsid w:val="007423F3"/>
    <w:rsid w:val="00760B80"/>
    <w:rsid w:val="007616C8"/>
    <w:rsid w:val="007641A1"/>
    <w:rsid w:val="00771AAE"/>
    <w:rsid w:val="00773CC8"/>
    <w:rsid w:val="00775E10"/>
    <w:rsid w:val="007823AF"/>
    <w:rsid w:val="007831A6"/>
    <w:rsid w:val="007933C7"/>
    <w:rsid w:val="0079528B"/>
    <w:rsid w:val="007A02D4"/>
    <w:rsid w:val="007A2865"/>
    <w:rsid w:val="007A3142"/>
    <w:rsid w:val="007A6C52"/>
    <w:rsid w:val="007B6863"/>
    <w:rsid w:val="007C3C13"/>
    <w:rsid w:val="007C6C02"/>
    <w:rsid w:val="007E4D40"/>
    <w:rsid w:val="007E7EC1"/>
    <w:rsid w:val="007F79CE"/>
    <w:rsid w:val="00800D12"/>
    <w:rsid w:val="008052BC"/>
    <w:rsid w:val="00810C09"/>
    <w:rsid w:val="0081160C"/>
    <w:rsid w:val="00812CF0"/>
    <w:rsid w:val="00815A78"/>
    <w:rsid w:val="00816312"/>
    <w:rsid w:val="00820092"/>
    <w:rsid w:val="00822366"/>
    <w:rsid w:val="008229F4"/>
    <w:rsid w:val="008240C3"/>
    <w:rsid w:val="008265E6"/>
    <w:rsid w:val="00830FD9"/>
    <w:rsid w:val="008330EA"/>
    <w:rsid w:val="00834BCE"/>
    <w:rsid w:val="00837139"/>
    <w:rsid w:val="00840551"/>
    <w:rsid w:val="008557F4"/>
    <w:rsid w:val="0085671A"/>
    <w:rsid w:val="00860359"/>
    <w:rsid w:val="00866FCE"/>
    <w:rsid w:val="00871CB1"/>
    <w:rsid w:val="00872D98"/>
    <w:rsid w:val="0087335A"/>
    <w:rsid w:val="008741C3"/>
    <w:rsid w:val="00881FF5"/>
    <w:rsid w:val="008922D8"/>
    <w:rsid w:val="00894064"/>
    <w:rsid w:val="00896EFA"/>
    <w:rsid w:val="008A493E"/>
    <w:rsid w:val="008B5815"/>
    <w:rsid w:val="008C4207"/>
    <w:rsid w:val="008D5E71"/>
    <w:rsid w:val="008D67F0"/>
    <w:rsid w:val="008E452F"/>
    <w:rsid w:val="008E58EB"/>
    <w:rsid w:val="008F3EA1"/>
    <w:rsid w:val="008F5E02"/>
    <w:rsid w:val="00921DA1"/>
    <w:rsid w:val="009228DB"/>
    <w:rsid w:val="00922BFF"/>
    <w:rsid w:val="009268B6"/>
    <w:rsid w:val="00926967"/>
    <w:rsid w:val="00930EC9"/>
    <w:rsid w:val="00932A4D"/>
    <w:rsid w:val="00937437"/>
    <w:rsid w:val="00943929"/>
    <w:rsid w:val="00945188"/>
    <w:rsid w:val="0094561F"/>
    <w:rsid w:val="009515C2"/>
    <w:rsid w:val="00955AE8"/>
    <w:rsid w:val="00956A2A"/>
    <w:rsid w:val="00961D42"/>
    <w:rsid w:val="00966275"/>
    <w:rsid w:val="009721BE"/>
    <w:rsid w:val="0097408E"/>
    <w:rsid w:val="009857CD"/>
    <w:rsid w:val="009914C6"/>
    <w:rsid w:val="00992ADB"/>
    <w:rsid w:val="00992BF9"/>
    <w:rsid w:val="00992DE0"/>
    <w:rsid w:val="00995DBE"/>
    <w:rsid w:val="009966D1"/>
    <w:rsid w:val="0099760A"/>
    <w:rsid w:val="009A409D"/>
    <w:rsid w:val="009A433A"/>
    <w:rsid w:val="009A7BC5"/>
    <w:rsid w:val="009B21B3"/>
    <w:rsid w:val="009C0028"/>
    <w:rsid w:val="009C352F"/>
    <w:rsid w:val="009C45AD"/>
    <w:rsid w:val="009C73BE"/>
    <w:rsid w:val="009D7CA1"/>
    <w:rsid w:val="009E0F57"/>
    <w:rsid w:val="009F1A77"/>
    <w:rsid w:val="009F6ABA"/>
    <w:rsid w:val="00A003F5"/>
    <w:rsid w:val="00A044AC"/>
    <w:rsid w:val="00A05F20"/>
    <w:rsid w:val="00A20C9C"/>
    <w:rsid w:val="00A2119B"/>
    <w:rsid w:val="00A21E70"/>
    <w:rsid w:val="00A24CE7"/>
    <w:rsid w:val="00A34194"/>
    <w:rsid w:val="00A376B9"/>
    <w:rsid w:val="00A40AF9"/>
    <w:rsid w:val="00A4103F"/>
    <w:rsid w:val="00A41DE3"/>
    <w:rsid w:val="00A43554"/>
    <w:rsid w:val="00A44C04"/>
    <w:rsid w:val="00A508B8"/>
    <w:rsid w:val="00A5234C"/>
    <w:rsid w:val="00A560AD"/>
    <w:rsid w:val="00A5778E"/>
    <w:rsid w:val="00A57B8F"/>
    <w:rsid w:val="00A60226"/>
    <w:rsid w:val="00A6081E"/>
    <w:rsid w:val="00A615D3"/>
    <w:rsid w:val="00A630FC"/>
    <w:rsid w:val="00A6649D"/>
    <w:rsid w:val="00A66A73"/>
    <w:rsid w:val="00A67A30"/>
    <w:rsid w:val="00A71CA7"/>
    <w:rsid w:val="00A83585"/>
    <w:rsid w:val="00A83ED4"/>
    <w:rsid w:val="00A86BD6"/>
    <w:rsid w:val="00A91F9D"/>
    <w:rsid w:val="00A92FF8"/>
    <w:rsid w:val="00A95BF2"/>
    <w:rsid w:val="00AA0FFA"/>
    <w:rsid w:val="00AA29D9"/>
    <w:rsid w:val="00AA520E"/>
    <w:rsid w:val="00AA5402"/>
    <w:rsid w:val="00AB221D"/>
    <w:rsid w:val="00AB4F58"/>
    <w:rsid w:val="00AB5CFE"/>
    <w:rsid w:val="00AC0116"/>
    <w:rsid w:val="00AC283C"/>
    <w:rsid w:val="00AC6947"/>
    <w:rsid w:val="00AD1166"/>
    <w:rsid w:val="00AD2CF1"/>
    <w:rsid w:val="00AD50FE"/>
    <w:rsid w:val="00AD5576"/>
    <w:rsid w:val="00AD7001"/>
    <w:rsid w:val="00AE0FEA"/>
    <w:rsid w:val="00AE2918"/>
    <w:rsid w:val="00AE3C77"/>
    <w:rsid w:val="00AE6846"/>
    <w:rsid w:val="00AE6B88"/>
    <w:rsid w:val="00AF4B38"/>
    <w:rsid w:val="00B001EE"/>
    <w:rsid w:val="00B161B0"/>
    <w:rsid w:val="00B16BEB"/>
    <w:rsid w:val="00B217F8"/>
    <w:rsid w:val="00B262BD"/>
    <w:rsid w:val="00B27A08"/>
    <w:rsid w:val="00B32324"/>
    <w:rsid w:val="00B37045"/>
    <w:rsid w:val="00B45D7B"/>
    <w:rsid w:val="00B47937"/>
    <w:rsid w:val="00B51BC2"/>
    <w:rsid w:val="00B56C65"/>
    <w:rsid w:val="00B7109E"/>
    <w:rsid w:val="00B7164D"/>
    <w:rsid w:val="00B716CF"/>
    <w:rsid w:val="00B7375C"/>
    <w:rsid w:val="00B74848"/>
    <w:rsid w:val="00B76D3E"/>
    <w:rsid w:val="00B76FFF"/>
    <w:rsid w:val="00B821F7"/>
    <w:rsid w:val="00B831B7"/>
    <w:rsid w:val="00B85AD2"/>
    <w:rsid w:val="00B8609C"/>
    <w:rsid w:val="00B94F94"/>
    <w:rsid w:val="00BA3165"/>
    <w:rsid w:val="00BA55AA"/>
    <w:rsid w:val="00BA6B1C"/>
    <w:rsid w:val="00BB2826"/>
    <w:rsid w:val="00BB6AE2"/>
    <w:rsid w:val="00BC41AE"/>
    <w:rsid w:val="00BC56A1"/>
    <w:rsid w:val="00BC7EBC"/>
    <w:rsid w:val="00BD0AF6"/>
    <w:rsid w:val="00BD783D"/>
    <w:rsid w:val="00BE0BBB"/>
    <w:rsid w:val="00BE50E4"/>
    <w:rsid w:val="00BE574D"/>
    <w:rsid w:val="00BE62B6"/>
    <w:rsid w:val="00BE7446"/>
    <w:rsid w:val="00BF1D26"/>
    <w:rsid w:val="00BF45BA"/>
    <w:rsid w:val="00BF6ACC"/>
    <w:rsid w:val="00C0084A"/>
    <w:rsid w:val="00C034E6"/>
    <w:rsid w:val="00C11050"/>
    <w:rsid w:val="00C1567D"/>
    <w:rsid w:val="00C2004E"/>
    <w:rsid w:val="00C30121"/>
    <w:rsid w:val="00C32754"/>
    <w:rsid w:val="00C3292B"/>
    <w:rsid w:val="00C35D6A"/>
    <w:rsid w:val="00C4652D"/>
    <w:rsid w:val="00C506EC"/>
    <w:rsid w:val="00C5249C"/>
    <w:rsid w:val="00C53D3A"/>
    <w:rsid w:val="00C5417F"/>
    <w:rsid w:val="00C64751"/>
    <w:rsid w:val="00C80F09"/>
    <w:rsid w:val="00C8497E"/>
    <w:rsid w:val="00C906B3"/>
    <w:rsid w:val="00C9320A"/>
    <w:rsid w:val="00C93C22"/>
    <w:rsid w:val="00C96AA6"/>
    <w:rsid w:val="00CA7947"/>
    <w:rsid w:val="00CB3940"/>
    <w:rsid w:val="00CB671F"/>
    <w:rsid w:val="00CC310D"/>
    <w:rsid w:val="00CD62C9"/>
    <w:rsid w:val="00CD6528"/>
    <w:rsid w:val="00CF037C"/>
    <w:rsid w:val="00CF10A8"/>
    <w:rsid w:val="00CF1371"/>
    <w:rsid w:val="00CF23E1"/>
    <w:rsid w:val="00D006C7"/>
    <w:rsid w:val="00D0678A"/>
    <w:rsid w:val="00D16E1A"/>
    <w:rsid w:val="00D21F9D"/>
    <w:rsid w:val="00D24EDC"/>
    <w:rsid w:val="00D25F10"/>
    <w:rsid w:val="00D33047"/>
    <w:rsid w:val="00D3617B"/>
    <w:rsid w:val="00D40E70"/>
    <w:rsid w:val="00D424CB"/>
    <w:rsid w:val="00D51F17"/>
    <w:rsid w:val="00D531EE"/>
    <w:rsid w:val="00D557AB"/>
    <w:rsid w:val="00D57033"/>
    <w:rsid w:val="00D64C3B"/>
    <w:rsid w:val="00D701FC"/>
    <w:rsid w:val="00D7326C"/>
    <w:rsid w:val="00D73926"/>
    <w:rsid w:val="00D74FF4"/>
    <w:rsid w:val="00D763AA"/>
    <w:rsid w:val="00D80449"/>
    <w:rsid w:val="00D930DB"/>
    <w:rsid w:val="00D966A1"/>
    <w:rsid w:val="00D9673E"/>
    <w:rsid w:val="00D96E71"/>
    <w:rsid w:val="00D973E0"/>
    <w:rsid w:val="00DA12EC"/>
    <w:rsid w:val="00DA4631"/>
    <w:rsid w:val="00DB425F"/>
    <w:rsid w:val="00DC5E75"/>
    <w:rsid w:val="00DC6F87"/>
    <w:rsid w:val="00DD3F49"/>
    <w:rsid w:val="00DD645F"/>
    <w:rsid w:val="00DD6723"/>
    <w:rsid w:val="00DD6A36"/>
    <w:rsid w:val="00DD6E8E"/>
    <w:rsid w:val="00DF062E"/>
    <w:rsid w:val="00DF0BCC"/>
    <w:rsid w:val="00DF1F99"/>
    <w:rsid w:val="00DF28FF"/>
    <w:rsid w:val="00DF7396"/>
    <w:rsid w:val="00E01DFC"/>
    <w:rsid w:val="00E04338"/>
    <w:rsid w:val="00E136B2"/>
    <w:rsid w:val="00E17D7A"/>
    <w:rsid w:val="00E23B98"/>
    <w:rsid w:val="00E27088"/>
    <w:rsid w:val="00E418A7"/>
    <w:rsid w:val="00E43299"/>
    <w:rsid w:val="00E47A0E"/>
    <w:rsid w:val="00E53F7B"/>
    <w:rsid w:val="00E553CE"/>
    <w:rsid w:val="00E76539"/>
    <w:rsid w:val="00E91D89"/>
    <w:rsid w:val="00E93811"/>
    <w:rsid w:val="00E95E6D"/>
    <w:rsid w:val="00EA2AED"/>
    <w:rsid w:val="00EA78E8"/>
    <w:rsid w:val="00EA7E91"/>
    <w:rsid w:val="00EB4471"/>
    <w:rsid w:val="00EC0819"/>
    <w:rsid w:val="00EC64B5"/>
    <w:rsid w:val="00ED03A9"/>
    <w:rsid w:val="00EE0351"/>
    <w:rsid w:val="00EE526F"/>
    <w:rsid w:val="00EF7023"/>
    <w:rsid w:val="00F04914"/>
    <w:rsid w:val="00F04AD4"/>
    <w:rsid w:val="00F13025"/>
    <w:rsid w:val="00F13A33"/>
    <w:rsid w:val="00F16BBA"/>
    <w:rsid w:val="00F20841"/>
    <w:rsid w:val="00F2627C"/>
    <w:rsid w:val="00F3375F"/>
    <w:rsid w:val="00F35E9B"/>
    <w:rsid w:val="00F364B2"/>
    <w:rsid w:val="00F4071F"/>
    <w:rsid w:val="00F4192F"/>
    <w:rsid w:val="00F43AE5"/>
    <w:rsid w:val="00F54484"/>
    <w:rsid w:val="00F56D43"/>
    <w:rsid w:val="00F66459"/>
    <w:rsid w:val="00F67BB4"/>
    <w:rsid w:val="00F703B5"/>
    <w:rsid w:val="00F719C6"/>
    <w:rsid w:val="00F72501"/>
    <w:rsid w:val="00F81D50"/>
    <w:rsid w:val="00F9402B"/>
    <w:rsid w:val="00F944FA"/>
    <w:rsid w:val="00F95199"/>
    <w:rsid w:val="00FC12A5"/>
    <w:rsid w:val="00FC3EC6"/>
    <w:rsid w:val="00FD2AF9"/>
    <w:rsid w:val="00FD5D8E"/>
    <w:rsid w:val="00FD6D9A"/>
    <w:rsid w:val="00FD7B33"/>
    <w:rsid w:val="00FE042F"/>
    <w:rsid w:val="00FF5394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2E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23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B581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4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48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2E7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23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B581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4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48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AndreaM</dc:creator>
  <cp:lastModifiedBy>AndreaM</cp:lastModifiedBy>
  <cp:revision>9</cp:revision>
  <cp:lastPrinted>2014-01-17T11:37:00Z</cp:lastPrinted>
  <dcterms:created xsi:type="dcterms:W3CDTF">2013-12-18T07:46:00Z</dcterms:created>
  <dcterms:modified xsi:type="dcterms:W3CDTF">2014-02-18T12:41:00Z</dcterms:modified>
</cp:coreProperties>
</file>